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6cddb31105bf337b8ed719333c105589d96cd"/>
    <w:p>
      <w:pPr>
        <w:pStyle w:val="Heading3"/>
      </w:pPr>
      <w:r>
        <w:t xml:space="preserve">Адресный перечень ярмарок выходного дня на территории Южного административного округа города Москвы в 2018 году</w:t>
      </w:r>
    </w:p>
    <w:p>
      <w:pPr>
        <w:pStyle w:val="FirstParagraph"/>
      </w:pPr>
      <w:r>
        <w:t xml:space="preserve">06.03.2018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http://chertanovocentr.mos.ru/consumer-market-and-economy/fair-at-ul-krasnogo-lighthouse-3-/detail/7184362.html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7184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7184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2025-03-19T20:33:56Z</dcterms:created>
  <dcterms:modified xsi:type="dcterms:W3CDTF">2025-03-19T20:33:56Z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