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1c16bcae061df0b53d57c557f91b944834b4d"/>
    <w:p>
      <w:pPr>
        <w:pStyle w:val="Heading3"/>
      </w:pPr>
      <w:r>
        <w:t xml:space="preserve">Управа района Чертаново Центральное информирует: установка дорожных знаков по адресу по адресу: ул.Кировоградская, дом 22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соответствии с решением Комиссии по безопасности дорожного движения при префектуре ЮАО города Москвы (пункт № 4.48 протокола от 21.12.2023 № 6/23) в районе Чертаново Центральное в срок до 01.05.2024 запланирована установка дорожных знаков 3.27 «Остановка запрещена» совместно с табличками 8.24 «Работает эвакуатор», 8.2.3 «Зона действия», запрещающих остановку и стоянку транспортных средств на дворовой территории по адресу: ул.Кировоградская, дом 22, согласно прилагаемой схеме.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bd/eeb73wap8v8j5czaenlxkht4am8lre6x/WhatsApp-Image-2024_01_31-at-12.45.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http://chertanovocentr.mos.ru/housing-and-communal-services-and-improvement/detail/12138550.html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2025-02-07T13:28:19Z</dcterms:created>
  <dcterms:modified xsi:type="dcterms:W3CDTF">2025-02-07T13:28:19Z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