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нимание-мошенники"/>
    <w:p>
      <w:pPr>
        <w:pStyle w:val="Heading3"/>
      </w:pPr>
      <w:r>
        <w:t xml:space="preserve">Внимание мошенники!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Предупреждаем вас об участившихся случаях телефонного мошенничества с предложением оформить льготу по оплате электроэнергии.</w:t>
      </w:r>
    </w:p>
    <w:p>
      <w:pPr>
        <w:pStyle w:val="BodyText"/>
      </w:pPr>
      <w:r>
        <w:t xml:space="preserve">Обращаем внимание, что сотрудники «Мосэнергосбыта» не обзванивают клиентов, предлагая оформить какие-либо услуги.</w:t>
      </w:r>
    </w:p>
    <w:p>
      <w:pPr>
        <w:pStyle w:val="BodyText"/>
      </w:pPr>
      <w:r>
        <w:t xml:space="preserve">При поступлении подобных звонков прежде, чем выполнять какие-либо действия, о которых вас просит позвонивший, рекомендуем вам всегда проверять информацию в официальных источниках.</w:t>
      </w:r>
    </w:p>
    <w:p>
      <w:pPr>
        <w:pStyle w:val="BodyText"/>
      </w:pPr>
      <w:r>
        <w:t xml:space="preserve">Например, о льготах по оплате электроэнергии и способах её оформления можно узнать на сайте «Мосэнергосбыта»</w:t>
      </w:r>
      <w:r>
        <w:t xml:space="preserve"> </w:t>
      </w:r>
      <w:hyperlink r:id="rId20">
        <w:r>
          <w:rPr>
            <w:rStyle w:val="Hyperlink"/>
          </w:rPr>
          <w:t xml:space="preserve">www.mosenergosbyt.ru</w:t>
        </w:r>
      </w:hyperlink>
      <w:r>
        <w:t xml:space="preserve"> </w:t>
      </w:r>
      <w:r>
        <w:t xml:space="preserve">в разделе</w:t>
      </w:r>
      <w:r>
        <w:t xml:space="preserve"> </w:t>
      </w:r>
      <w:hyperlink r:id="rId21">
        <w:r>
          <w:rPr>
            <w:rStyle w:val="Hyperlink"/>
          </w:rPr>
          <w:t xml:space="preserve">Часто задаваемые вопросы/Льгота</w:t>
        </w:r>
      </w:hyperlink>
    </w:p>
    <w:p>
      <w:pPr>
        <w:pStyle w:val="BodyText"/>
      </w:pPr>
      <w:r>
        <w:t xml:space="preserve">Если мошенникам удалось получить доступ к вашей личной информации, рекомендуем обращаться в правоохранительные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http://chertanovocentr.mos.ru/housing-and-communal-services-and-improvement/detail/12282173.html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82173.html" TargetMode="External" /><Relationship Type="http://schemas.openxmlformats.org/officeDocument/2006/relationships/hyperlink" Id="rId20" Target="http://www.mosenergosbyt.ru/" TargetMode="External" /><Relationship Type="http://schemas.openxmlformats.org/officeDocument/2006/relationships/hyperlink" Id="rId21" Target="https://www.mosenergosbyt.ru/common/lobby/questions/category_5739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82173.html" TargetMode="External" /><Relationship Type="http://schemas.openxmlformats.org/officeDocument/2006/relationships/hyperlink" Id="rId20" Target="http://www.mosenergosbyt.ru/" TargetMode="External" /><Relationship Type="http://schemas.openxmlformats.org/officeDocument/2006/relationships/hyperlink" Id="rId21" Target="https://www.mosenergosbyt.ru/common/lobby/questions/category_5739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2025-02-08T21:43:22Z</dcterms:created>
  <dcterms:modified xsi:type="dcterms:W3CDTF">2025-02-08T21:43:22Z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