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5cffad8431d8a670ee9133740bbe80bd1ee981"/>
    <w:p>
      <w:pPr>
        <w:pStyle w:val="Heading3"/>
      </w:pPr>
      <w:r>
        <w:t xml:space="preserve">Молодежная Палата поздравила малышей с масленичным Разгуляем</w:t>
      </w:r>
    </w:p>
    <w:p>
      <w:pPr>
        <w:pStyle w:val="FirstParagraph"/>
      </w:pPr>
      <w:r>
        <w:t xml:space="preserve">15.02.2018</w:t>
      </w:r>
    </w:p>
    <w:p>
      <w:pPr>
        <w:pStyle w:val="BodyText"/>
      </w:pPr>
      <w:r>
        <w:t xml:space="preserve">Молодежная Палата района  Чертаново Центральное поздравила малышей и их родителей в клубном помещении ГБУ СДЦ "Высота" "Лукоморье" с масленичным Разгуляем! Молодежная палата приготовила для детишек угощения, танцы,хороводы и загадки с подарками! А в конце все с удовольствием сели за праздничный стол!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http://chertanovocentr.mos.ru/junior-chamber/detail/7149371.html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Центральное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centr.mos.ru" TargetMode="External" /><Relationship Type="http://schemas.openxmlformats.org/officeDocument/2006/relationships/hyperlink" Id="rId20" Target="http://chertanovocentr.mos.ru/junior-chamber/detail/714937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centr.mos.ru" TargetMode="External" /><Relationship Type="http://schemas.openxmlformats.org/officeDocument/2006/relationships/hyperlink" Id="rId20" Target="http://chertanovocentr.mos.ru/junior-chamber/detail/714937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2023-06-21T22:17:08Z</dcterms:created>
  <dcterms:modified xsi:type="dcterms:W3CDTF">2023-06-21T22:17:08Z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