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ea2ce2f43746dab56e4696f3ee5bfb6d6d1a1"/>
    <w:p>
      <w:pPr>
        <w:pStyle w:val="Heading3"/>
      </w:pPr>
      <w:r>
        <w:t xml:space="preserve">Учащиеся школы №1582 посетили Музей оружия в Туле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http://chertanovocentr.mos.ru/presscenter/news/detail/10358194.html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0358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0358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2025-03-25T21:32:36Z</dcterms:created>
  <dcterms:modified xsi:type="dcterms:W3CDTF">2025-03-25T21:32:36Z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