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9b20497eb3efad211bec533d0a3682b5e87251"/>
    <w:p>
      <w:pPr>
        <w:pStyle w:val="Heading3"/>
      </w:pPr>
      <w:r>
        <w:t xml:space="preserve">Почта запустила мобильное приложение для чтения электронных газет и журналов</w:t>
      </w:r>
    </w:p>
    <w:p>
      <w:pPr>
        <w:pStyle w:val="FirstParagraph"/>
      </w:pPr>
      <w:r>
        <w:t xml:space="preserve">25.10.2022</w:t>
      </w:r>
    </w:p>
    <w:p>
      <w:pPr>
        <w:pStyle w:val="BodyText"/>
      </w:pPr>
      <w:r>
        <w:rPr>
          <w:bCs/>
          <w:b/>
        </w:rPr>
        <w:t xml:space="preserve">Новое приложение «Почта Подписка» позволяет подписаться на оцифрованные версии газет и журналов и читать их с телефона или планшета.</w:t>
      </w:r>
    </w:p>
    <w:p>
      <w:pPr>
        <w:pStyle w:val="BodyText"/>
      </w:pPr>
      <w:r>
        <w:t xml:space="preserve">Приложение доступно для скачивания в</w:t>
      </w:r>
      <w:r>
        <w:t xml:space="preserve"> </w:t>
      </w:r>
      <w:hyperlink r:id="rId20">
        <w:r>
          <w:rPr>
            <w:rStyle w:val="Hyperlink"/>
          </w:rPr>
          <w:t xml:space="preserve">Google Play Store</w:t>
        </w:r>
      </w:hyperlink>
      <w:r>
        <w:t xml:space="preserve"> </w:t>
      </w:r>
      <w:r>
        <w:t xml:space="preserve">и</w:t>
      </w:r>
      <w:r>
        <w:t xml:space="preserve"> </w:t>
      </w:r>
      <w:hyperlink r:id="rId21">
        <w:r>
          <w:rPr>
            <w:rStyle w:val="Hyperlink"/>
          </w:rPr>
          <w:t xml:space="preserve">App Store</w:t>
        </w:r>
      </w:hyperlink>
      <w:r>
        <w:t xml:space="preserve">. На пилотном этапе в каталоге мобильной «читалки» будет 110 изданий, включая узкоспециальные. Пользователи смогут оформить подписку на ноябрь и декабрь 2022 г. и первое полугодие 2023 г. Все выписанные номера будут доступны в приложении в течение шести месяцев после выхода.</w:t>
      </w:r>
    </w:p>
    <w:p>
      <w:pPr>
        <w:pStyle w:val="BodyText"/>
      </w:pPr>
      <w:r>
        <w:t xml:space="preserve">Чтобы начать пользоваться приложением, нужно выписать электронные издания</w:t>
      </w:r>
      <w:r>
        <w:t xml:space="preserve"> </w:t>
      </w:r>
      <w:hyperlink r:id="rId22">
        <w:r>
          <w:rPr>
            <w:rStyle w:val="Hyperlink"/>
          </w:rPr>
          <w:t xml:space="preserve">на сайте Почты</w:t>
        </w:r>
      </w:hyperlink>
      <w:r>
        <w:t xml:space="preserve">. После этого необходимо авторизоваться в «Почта Подписка» под логином и паролем, указанным при покупке издания. Новые номера выписанных газет и журналов будут автоматически добавляться в библиотеку приложения.</w:t>
      </w:r>
    </w:p>
    <w:p>
      <w:pPr>
        <w:pStyle w:val="BodyText"/>
      </w:pPr>
      <w:r>
        <w:t xml:space="preserve">«Мы всё чаще потребляем информацию в электронном виде, а не в бумажном, и периодика здесь не исключение. Теперь Почта доставляет подписные издания не только в почтовый ящик, но и в планшет или телефон. С приложением «Почта Подписка» выписанные газеты и журналы всегда будут под рукой. На старте мы специально выбрали максимально разные издания, чтобы определить, какие темы наиболее востребованы у наших клиентов», — комментирует руководитель Дирекции по развитию бизнеса «Подписка» Почты России Мария Огай.</w:t>
      </w:r>
    </w:p>
    <w:p>
      <w:pPr>
        <w:pStyle w:val="BodyText"/>
      </w:pPr>
      <w:r>
        <w:t xml:space="preserve">Инструкцию, как воспользоваться купленным электронным изданием, можно найти на</w:t>
      </w:r>
      <w:r>
        <w:t xml:space="preserve"> </w:t>
      </w:r>
      <w:hyperlink r:id="rId23">
        <w:r>
          <w:rPr>
            <w:rStyle w:val="Hyperlink"/>
          </w:rPr>
          <w:t xml:space="preserve">сайте Почты России</w:t>
        </w:r>
      </w:hyperlink>
      <w:r>
        <w:t xml:space="preserve"> </w:t>
      </w:r>
      <w:r>
        <w:t xml:space="preserve">и в описании покупки, которое приходит на e-mail подписчика вместе с чеком.</w:t>
      </w:r>
    </w:p>
    <w:p>
      <w:pPr>
        <w:pStyle w:val="BodyText"/>
      </w:pPr>
      <w:r>
        <w:rPr>
          <w:iCs/>
          <w:i/>
          <w:bCs/>
          <w:b/>
        </w:rP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http://chertanovocentr.mos.ru/social-sphere/mail-ros/detail/11153351.html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Чертаново Центральное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hertanovocentr.mos.ru" TargetMode="External" /><Relationship Type="http://schemas.openxmlformats.org/officeDocument/2006/relationships/hyperlink" Id="rId24" Target="http://chertanovocentr.mos.ru/social-sphere/mail-ros/detail/11153351.html" TargetMode="External" /><Relationship Type="http://schemas.openxmlformats.org/officeDocument/2006/relationships/hyperlink" Id="rId21" Target="https://apps.apple.com/ru/app/%D0%BF%D0%BE%D1%87%D1%82%D0%B0-%D0%BF%D0%BE%D0%B4%D0%BF%D0%B8%D1%81%D0%BA%D0%B0/id1625070060" TargetMode="External" /><Relationship Type="http://schemas.openxmlformats.org/officeDocument/2006/relationships/hyperlink" Id="rId20" Target="https://play.google.com/store/apps/details?id=ru.russianpost.digitalperiodicals" TargetMode="External" /><Relationship Type="http://schemas.openxmlformats.org/officeDocument/2006/relationships/hyperlink" Id="rId22" Target="https://podpiska.pochta.ru/collection/online" TargetMode="External" /><Relationship Type="http://schemas.openxmlformats.org/officeDocument/2006/relationships/hyperlink" Id="rId23" Target="https://podpiska.pochta.ru/support/electronic_publica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hertanovocentr.mos.ru" TargetMode="External" /><Relationship Type="http://schemas.openxmlformats.org/officeDocument/2006/relationships/hyperlink" Id="rId24" Target="http://chertanovocentr.mos.ru/social-sphere/mail-ros/detail/11153351.html" TargetMode="External" /><Relationship Type="http://schemas.openxmlformats.org/officeDocument/2006/relationships/hyperlink" Id="rId21" Target="https://apps.apple.com/ru/app/%D0%BF%D0%BE%D1%87%D1%82%D0%B0-%D0%BF%D0%BE%D0%B4%D0%BF%D0%B8%D1%81%D0%BA%D0%B0/id1625070060" TargetMode="External" /><Relationship Type="http://schemas.openxmlformats.org/officeDocument/2006/relationships/hyperlink" Id="rId20" Target="https://play.google.com/store/apps/details?id=ru.russianpost.digitalperiodicals" TargetMode="External" /><Relationship Type="http://schemas.openxmlformats.org/officeDocument/2006/relationships/hyperlink" Id="rId22" Target="https://podpiska.pochta.ru/collection/online" TargetMode="External" /><Relationship Type="http://schemas.openxmlformats.org/officeDocument/2006/relationships/hyperlink" Id="rId23" Target="https://podpiska.pochta.ru/support/electronic_publica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2025-02-05T12:18:53Z</dcterms:created>
  <dcterms:modified xsi:type="dcterms:W3CDTF">2025-02-05T12:18:53Z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