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b54c25df1592d85eb09256b73024c3f244918"/>
    <w:p>
      <w:pPr>
        <w:pStyle w:val="Heading3"/>
      </w:pPr>
      <w:r>
        <w:t xml:space="preserve">Глава управа района #ЧертановоЦентральное Владимир Михеев и депутат Московской Городской Думы Маргарита Русецкая вручили юбилейную медаль «75 лет победы в Великой Отечественной войне 1941-1945 гг.» Белову Анатолию Алексеевичу.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Глава управа района #ЧертановоЦентральное Владимир Михеев и депутат Московской Городской Думы Маргарита Русецкая вручили юбилейную медаль «75 лет победы в Великой Отечественной войне 1941-1945 гг.» Белову Анатолию Алексеевичу.</w:t>
      </w:r>
    </w:p>
    <w:p>
      <w:pPr>
        <w:pStyle w:val="BodyText"/>
      </w:pPr>
      <w:r>
        <w:rPr>
          <w:bCs/>
          <w:b/>
        </w:rPr>
        <w:t xml:space="preserve">Белов Анатолий Алексеевич</w:t>
      </w:r>
      <w:r>
        <w:t xml:space="preserve"> </w:t>
      </w:r>
      <w:r>
        <w:t xml:space="preserve">– Инвалид Великой Отечественной войны, родился 19 апреля 1920 года. В 1944 году был призван в армию, службу проходил в 49-м гвардейском стрелковом корпусе 3-го Белорусского фронта. В первый бой вступил в 1944 году на территории Литвы. Участвовал в штурме Кенигсберга. Воинское звание – гвардии сержант. Имел ранения и контузии. Демобилизован в 1945 году. Награжден орденами Отечественной войны II степени, Красной Звезды, медалями «За отвагу», «За взятие Кенигсберга», «За победу над Германией» и другими медалями.</w:t>
      </w:r>
    </w:p>
    <w:p>
      <w:pPr>
        <w:pStyle w:val="BodyText"/>
      </w:pPr>
      <w:r>
        <w:t xml:space="preserve">От всего сердца поздравляем Вас с 75-летия Победы в Великой Отечественной войне!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 Анатолий Алексеевич!!!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bd4/12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http://chertanovocentr.mos.ru/towards-the-70th-anniversary-of-the-victory-in-the-great-patriotic-war-of-1941-1945/ads/detail/8721168.html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21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21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2023-06-21T22:12:57Z</dcterms:created>
  <dcterms:modified xsi:type="dcterms:W3CDTF">2023-06-21T22:12:57Z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