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042" w:rsidRPr="00673042" w:rsidRDefault="00673042" w:rsidP="006730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</w:t>
      </w:r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об управе района Чертаново Центральное города Москвы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sub_2100"/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Общие положения</w:t>
      </w:r>
    </w:p>
    <w:bookmarkEnd w:id="0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1001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Управа района Чертаново Центральное города Москвы (далее - управа района) - территориальный орган исполнительной власти города Москвы, подведомственный Правительству Москвы. Координацию и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управы района осуществляет префект соответствующего административного округа города Москвы (далее - административный округ) в пределах полномочий, установленных правовыми актами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210012"/>
      <w:bookmarkEnd w:id="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Управа района в своей деятельности руководствуется </w:t>
      </w:r>
      <w:hyperlink r:id="rId5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6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Москвы, законами города Москвы и иными правовыми актами города Москвы, настоящим Положением.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0"/>
      <w:bookmarkEnd w:id="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Управа района в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возложенных на нее полномочий координирует деятельность подведомственных управе района государственных унитарных предприятий (государственных предприятий, казенных предприятий), государственных учреждений города Москвы (далее - подведомственные управе района организации).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210014"/>
      <w:bookmarkEnd w:id="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Управа района осуществляет свою деятельность во взаимодействии с федеральными органами государственной власти, органами государственной власти города Москвы, органами местного самоуправления внутригородских муниципальных образований в городе Москве (далее - органы местного самоуправления), юридическими и физическими лицами, общественными объединениями и иными негосударственными некоммерческими организациями.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9"/>
      <w:bookmarkEnd w:id="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Управа района во взаимоотношениях с федеральными органами государственной власти, органами исполнительной власти города Москвы, органами местного самоуправления представляет интересы Правительства Москвы в пределах своих полномочий.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10016"/>
      <w:bookmarkEnd w:id="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Управа района является юридическим лицом, имеет самостоятельный баланс, бланки и печать с изображением герба города Москвы и со своим наименованием, иные служебные печати и штампы, лицевые счета в органах, осуществляющих кассовое обслуживание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исполнения бюджета города Москвы, открываемые в порядке, определенном </w:t>
      </w:r>
      <w:hyperlink r:id="rId7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бюджетным законодательством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законами города Москвы и иными правовыми актами города Москвы.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10017"/>
      <w:bookmarkEnd w:id="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1.7. Управа района осуществляет бюджетные полномочия распорядителя и получателя средств бюджета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10018"/>
      <w:bookmarkEnd w:id="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Управа района является государственным заказчиком в пределах своих полномочий при размещении государственных заказов на поставки товаров, выполнение работ, оказание услуг для государственных нужд в порядке, установленном </w:t>
      </w:r>
      <w:hyperlink r:id="rId8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нормативными правовыми актами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10019"/>
      <w:bookmarkEnd w:id="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1.9. Управа района взаимодействует с органами исполнительной власти города Москвы, уполномоченными на осуществление контроля (надзора) по вопросам проведения плановых и внеплановых проверок, представляет им свои предложения по проведению проверок на территории района города Москвы (далее - район).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sub_21110"/>
      <w:bookmarkEnd w:id="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В соответствии с правовыми актами города Москвы управа района участвует в деятельности постоянных и временных рабочих органов, в том числе комиссий и советов, созданных органами исполнительной власти города Москвы, обеспечивает в пределах своих полномочий исполнение решений данных рабочих органов.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sub_210111"/>
      <w:bookmarkEnd w:id="1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Управа района в установленном порядке в пределах своих полномочий заключает договоры и соглашения о сотрудничестве, совместной деятельности.</w:t>
      </w:r>
    </w:p>
    <w:bookmarkEnd w:id="11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12" w:name="sub_2200"/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Полномочия управы района </w:t>
      </w:r>
    </w:p>
    <w:bookmarkEnd w:id="12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2202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сфере жилищно-коммунального хозяйства, благоустройства, праздничного и тематического оформления района, обеспечения благоприятных условий для проживания граждан: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22211"/>
      <w:bookmarkEnd w:id="1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Организует благоустройство, содержание, санитарную очистку и уборку дворовых и иных территорий, находящихся в ведении подведомственных управе района организаций, а также осуществляет мероприятия по обеспечению надлежащего содержания длительное время не используемых и не осваиваемых территорий, территорий после сноса строений и территорий, прилегающих к акватории водных объектов.</w:t>
      </w:r>
    </w:p>
    <w:bookmarkEnd w:id="14"/>
    <w:p w:rsidR="00673042" w:rsidRPr="00673042" w:rsidRDefault="00673042" w:rsidP="00673042">
      <w:pPr>
        <w:spacing w:before="100" w:beforeAutospacing="1" w:after="100" w:afterAutospacing="1" w:line="240" w:lineRule="auto"/>
        <w:ind w:left="1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Пункт 2.1.2 настоящего приложения вступает в силу </w:t>
      </w:r>
      <w:hyperlink r:id="rId9" w:history="1">
        <w:r w:rsidRPr="00673042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 1 января 2014 г.</w:t>
        </w:r>
      </w:hyperlink>
    </w:p>
    <w:p w:rsidR="00673042" w:rsidRPr="00673042" w:rsidRDefault="00673042" w:rsidP="00673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Организует на территории района проведение работ по благоустройству и содержанию территорий, прилегающих к государственным образовательным учреждениям города Москвы, которые подведомственны Департаменту образования города Москвы, согласно ежегодно утверждаемому Департаментом образования города Москвы по согласованию с префектурой административного округа перечню указанных территорий.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2221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установленных нормативными правовыми актами города Москвы случаях осуществляет определение границ уборки территорий между землепользователями, землевладельцами, собственниками и (или) арендаторами земельных участков, расположенных на территории района, собственниками, владельцами и арендаторами расположенных на указанных земельных участках зданий, строений и сооружений (с учетом договоров землепользования, особенностей прилегающих территорий) с составлением согласованных с ними схематических карт уборки.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22214"/>
      <w:bookmarkEnd w:id="1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 Осуществляет мониторинг содержания и уборки земельных участков, расположенных на территории района, вносит по итогам проведения мониторинга предложения землепользователям, землевладельцам, собственникам и (или) арендаторам земельных участков по их содержанию и уборке и обращается в уполномоченные контрольные органы.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sub_22215"/>
      <w:bookmarkEnd w:id="1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2.1.5. Обеспечивает содержание и ремонт контейнерных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площадок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вывоз твердых бытовых отходов, крупногабаритного мусора.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sub_22216"/>
      <w:bookmarkEnd w:id="1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2.1.6. Согласовывает акты выполненных работ, заказчиком по которым выступает Государственное казенное учреждение инженерная служба «Чертаново Центральное" (далее - ГКУ ИС района).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222217"/>
      <w:bookmarkEnd w:id="1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2.1.7. Формирует, вносит на согласование в советы депутатов муниципальных округов и направляет для утверждения в префектуру административного округа адресный перечень дворовых территорий, финансирование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которых осуществляется в пределах доведенного префектурой административного округа до управы района объема бюджетных ассигнований, предусмотренных в законе города Москвы о бюджете города Москвы на очередной финансовый год и плановый период.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sub_22217"/>
      <w:bookmarkEnd w:id="1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2.1.8. Вносит на согласование в советы депутатов муниципальных округов проекты планов благоустройства парков и скверов, находящихся в ведении Департамента жилищно-коммунального хозяйства и благоустройства города Москвы или префектур административных округов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(формируются в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в установленном порядке до Департамента жилищно-коммунального хозяйства и благоустройства города Москвы или префектуры административного округа объемов бюджетных ассигнований, предусмотренных в законе города Москвы о бюджете города Москвы на очередной финансовый год и плановый период).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sub_22219"/>
      <w:bookmarkEnd w:id="2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2.1.9. Организует подготовку к сезонной эксплуатации объектов жилищного фонда, находящихся в ведении подведомственных управе района организаций.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222110"/>
      <w:bookmarkEnd w:id="2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2.1.10. В отношении объектов жилищного фонда, не указанных в </w:t>
      </w:r>
      <w:hyperlink r:id="rId10" w:anchor="sub_22219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2.1.9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а также объектов коммунального хозяйства и социально-культурного назначения в районе осуществляет: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sub_21101"/>
      <w:bookmarkEnd w:id="2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2.1.10.1. Мониторинг готовности объектов к сезонной эксплуатации.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ub_21102"/>
      <w:bookmarkEnd w:id="2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2.1.10.2. Рассмотрение поступающих в управу района обращений граждан по вопросам, связанным с подготовкой к сезонной эксплуатации.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21103"/>
      <w:bookmarkEnd w:id="2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2.1.10.3. Направление по итогам проведения мониторинга и рассмотрения обращений граждан по вопросам, связанным с подготовкой объектов к сезонной эксплуатации, информации в префектуру административного округа, отраслевые и функциональные органы исполнительной власти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sub_22111"/>
      <w:bookmarkEnd w:id="2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2.1.11. Утверждает паспорт готовности жилого дома и придомовой территории к осенне-зимней эксплуатации.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sub_22112"/>
      <w:bookmarkEnd w:id="2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2.1.12. Утверждает акт готовности объектов жилищного фонда, объектов коммунального хозяйства и социально-культурного назначения к эксплуатации в зимний период.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sub_22113"/>
      <w:bookmarkEnd w:id="2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2.1.13. Координирует в установленном порядке работу специализированных организаций по устранению аварий и неполадок в работе разводящих сетей тепл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водо-, электро- и газоснабжения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sub_22114"/>
      <w:bookmarkEnd w:id="2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2.1.14. Формирует, вносит на согласование в советы депутатов муниципальных округов и направляет для утверждения в префектуру административного округа адресный перечень многоквартирных домов, финансирование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капитальному ремонту которых осуществляется в пределах доведенного префектурой административного округа до управы района объема бюджетных ассигнований, предусмотренных в законе города Москвы о бюджете города Москвы на очередной финансовый год и плановый период.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22115"/>
      <w:bookmarkEnd w:id="2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2.1.15. Участвует в работе комиссий по открытию и приемке работ по капитальному ремонту многоквартирных домов.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sub_22116"/>
      <w:bookmarkEnd w:id="3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2.1.16. Организует работу управляющих организаций, находящихся в ведении управы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22117"/>
      <w:bookmarkEnd w:id="3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2.1.17. Координирует деятельность иных, не указанных в </w:t>
      </w:r>
      <w:hyperlink r:id="rId11" w:anchor="sub_22116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2.1.16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управляющих организаций, в том числе: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sub_2211171"/>
      <w:bookmarkEnd w:id="3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2.1.17.1. Проводит мониторинг деятельности управляющих организаций.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sub_2211172"/>
      <w:bookmarkEnd w:id="3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2.1.17.2. Рассматривает обращения граждан по вопросам, связанным с деятельностью управляющих организаций.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sub_221173"/>
      <w:bookmarkEnd w:id="3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2.1.17.3. Подписывает документацию, подтверждающую затраты управляющей организации, подлежащие возмещению за счет средств бюджета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sub_221118"/>
      <w:bookmarkEnd w:id="3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2.1.18. Координирует работу по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подвалов, чердаков, подъездов, жилищного фонда в районе.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sub_221119"/>
      <w:bookmarkEnd w:id="3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2.1.19. В случаях, предусмотренных </w:t>
      </w:r>
      <w:hyperlink r:id="rId12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законодательством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созывает по результатам проверки деятельности управляющих организаций общие собрания собственников помещений в многоквартирных домах.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sub_221120"/>
      <w:bookmarkEnd w:id="3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2.1.20. В случаях, предусмотренных федеральным законодательством и правовыми актами города Москвы, организует и проводит открытые конкурсы по отбору управляющих организаций для управления многоквартирными и жилыми домами.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sub_2222316"/>
      <w:bookmarkEnd w:id="3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2.1.21. Обеспечивает и организует проведение информационно-разъяснительной работы с собственниками помещений в многоквартирных домах об их правах и обязанностях, возникающих в связи с управлением многоквартирными домами, в том числе по вопросам необходимости заключения договоров управления многоквартирными домами, а также в связи с проведением капитального ремонта общего имущества собственников помещений в многоквартирных домах. В порядке и случаях, установленных правовыми актами города Москвы, содействует передаче технической документации и иных документов на многоквартирные дома, связанных с управлением такими домами.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sub_2211173"/>
      <w:bookmarkEnd w:id="3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2.1.22. Оказывает содействие в создании условий для реализации собственниками помещений в многоквартирных домах и их объединениями прав и обязанностей по управлению многоквартирными домами и организации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капитального ремонта общего имущества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собственников помещений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многоквартирных домах, обеспечивает организационную и информационную поддержку в вопросах проведения общих собраний собственников помещений в многоквартирных домах.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sub_2211174"/>
      <w:bookmarkEnd w:id="4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2.1.23. Организует содержание и ремонт внутридомового оборудования для инвалидов и других лиц с ограничениями жизнедеятельности, а также внутриквартирного оборудования для инвалидов и других лиц с ограничениями жизнедеятельности, установленного за счет средств бюджета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sub_2211175"/>
      <w:bookmarkEnd w:id="4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2.1.24. Организует содержание и ремонт общедомового оборудования, входящего в систему автоматизированного учета ресурсов, установленного за счет средств бюджета города Москвы и не включенного в состав общего имущества многоквартирного дома.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sub_2211176"/>
      <w:bookmarkEnd w:id="4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2.1.25. Организует содержание и ремонт защитных сооружений гражданской обороны жилого сектора.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sub_2211177"/>
      <w:bookmarkEnd w:id="4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2.1.26. В установленном порядке проводит общественные обсуждения объектов государственной экологической экспертизы с гражданами и общественными объединениями.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" w:name="sub_2211178"/>
      <w:bookmarkEnd w:id="4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2.1.27.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Формирует, вносит на согласование в советы депутатов муниципальных округов и направляет для утверждения в Департамент топливно-энергетического хозяйства города Москвы проекты адресных перечней дворовых территорий по устройству наружного освещения, финансирование работ по которым осуществляется за счет бюджетных ассигнований, предусмотренных законом города Москвы о бюджете города Москвы на очередной финансовый год и плановый период Департаменту топливно-энергетического хозяйства города Москвы.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" w:name="sub_2211179"/>
      <w:bookmarkEnd w:id="4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2.1.28. Утверждает концепцию праздничного и тематического оформления района в соответствии с концепцией праздничного и тематического оформления административного округа, организует работу по ее реализации.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sub_2211180"/>
      <w:bookmarkEnd w:id="4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2.1.29. Осуществляет мониторинг праздничного и тематического оформления территории района, по итогам которого направляет владельцам объектов торговли и услуг уведомления о необходимости соответствующего оформления фасадов и витрин объектов торговли и услуг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" w:name="sub_2211181"/>
      <w:bookmarkEnd w:id="4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2.1.30. Организует работы по размещению Государственных флагов Российской Федерации, флагов города Москвы и копий Знамени Победы на фасадах зданий, в которых располагаются управа района или подведомственные управе района организации.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sub_2211182"/>
      <w:bookmarkEnd w:id="4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2.1.31. В отношении объектов, не указанных в </w:t>
      </w:r>
      <w:hyperlink r:id="rId13" w:anchor="sub_2211181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2.1.30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и находящихся на территории района, координирует работы по размещению Государственных флагов Российской Федерации, флагов города Москвы и копий Знамени Победы на фасадах зданий.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sub_2211183"/>
      <w:bookmarkEnd w:id="4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2.1.32. Организует работу по удалению самовольно размещаемых (вне специально отведенных для этого мест) рекламных и иных объявлений, надписей и изображений с объектов, находящихся в собственности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1" w:name="sub_22022"/>
      <w:bookmarkEnd w:id="5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сфере экономической политики, торговли и услуг: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sub_22221"/>
      <w:bookmarkEnd w:id="5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Содействует осуществлению предпринимательской деятельности, в том числе развитию малого и среднего предпринимательства, устранению административных барьеров при осуществлении предпринимательской деятельности.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3" w:name="sub_22222"/>
      <w:bookmarkEnd w:id="5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В установленном порядке участвует на территории района в обеспечении поступления в бюджет города Москвы налога на доходы физических лиц в части доходов, получаемых от сдачи жилых и нежилых помещений в аренду (поднаем), а также налога, взимаемого в связи с применением патентной системы налогообложения.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4" w:name="sub_22223"/>
      <w:bookmarkEnd w:id="5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В установленном порядке участвует на территории района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обеспечении поступления в бюджет города Москвы доходов от взимания платы за размещение транспортных средств на парковочных местах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парковок (пользование платными парковочными местами).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5" w:name="sub_22224"/>
      <w:bookmarkEnd w:id="5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 Вносит в префектуру административного округа предложения по выводу за пределы территории города Москвы организаций, осуществляющих промышленную деятельность на территории района, и изменению вида использования занимаемых указанными организациями помещений; оказывает содействие органам исполнительной власти города Москвы в организации работ по выводу за пределы территории города Москвы организаций, осуществляющих промышленную деятельность на территории района, и изменению вида использования занимаемых указанными организациями помещений.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6" w:name="sub_22225"/>
      <w:bookmarkEnd w:id="5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2.2.5.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объектов, выдает от имени префектуры административного округа предписания об устранении выявленных нарушений существенных условий договоров на размещение нестационарных торговых объектов и представляет в префектуру административного округа предложения о применении предусмотренных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указанными договорами мер гражданско-правовой ответственности, в том числе предложений о досрочном прекращении действия договоров.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7" w:name="sub_22226"/>
      <w:bookmarkEnd w:id="5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2.2.6. Вносит в префектуру административного округа предложения по размещению ярмарок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sub_22227"/>
      <w:bookmarkEnd w:id="5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2.2.7. Осуществляет сбор, обработку и ввод документированной информации для формирования государственных информационных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города Москвы Системы информационного обеспечения потребительского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рынка (СИОПР), Торгового реестра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9" w:name="sub_22228"/>
      <w:bookmarkEnd w:id="5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2.2.8. Осуществляет на территории района во взаимодействии с уполномоченными государственными органами мероприятия, направленные на пресечение несанкционированной торговли, нарушений законодательства в области потребительского рынка и услуг.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0" w:name="sub_2223"/>
      <w:bookmarkEnd w:id="5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 сфере градостроительной деятельности, строительства, предотвращения и противодействия самовольному строительству: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1" w:name="sub_22231"/>
      <w:bookmarkEnd w:id="6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Согласовывает в установленном порядке проект планировки территории в границах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2" w:name="sub_22232"/>
      <w:bookmarkEnd w:id="6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Осуществляет мониторинг территории района на предмет выявления фактов самовольного строительства, реконструкции, в том числе по заявлениям физических и юридических лиц.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3" w:name="sub_22233"/>
      <w:bookmarkEnd w:id="6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Информирует о выявленных фактах самовольного строительства уполномоченные органы исполнительной власти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4" w:name="sub_22234"/>
      <w:bookmarkEnd w:id="6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Выявляет незаконно размещенные на территории района объекты, не являющиеся объектами капитального строительства, в том числе нестационарные торговые объекты, составляет акты о выявлении указанных объектов и направляет их в префектуру административного округа.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5" w:name="sub_2224"/>
      <w:bookmarkEnd w:id="6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 сфере имущественно-земельных и жилищных отношений: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6" w:name="sub_22241"/>
      <w:bookmarkEnd w:id="6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Вносит в префектуру административного округа согласованные с представительным органом местного самоуправления предложения по вопросам целевого назначения нежилых помещений, расположенных в жилых домах и находящихся в собственности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7" w:name="sub_22242"/>
      <w:bookmarkEnd w:id="6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2.4.2. Обеспечивает проведение мониторинга целевого использования нежилых помещений, предоставленных для размещения социально значимых объектов шаговой (пешеходной) доступности, находящихся в собственности города Москвы, с целью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 изменения вида целевого назначения нежилого помещения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8" w:name="sub_22243"/>
      <w:bookmarkEnd w:id="6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2.4.3. Осуществляет организационные мероприятия, связанные с содействием в выселении граждан из жилых помещений (жилых домов), подлежащих освобождению в городе Москве.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9" w:name="sub_22244"/>
      <w:bookmarkEnd w:id="6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2.4.4.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выявлению в районе жилой площади, находящейся в собственности города Москвы и освободившейся за выбытием граждан и в связи со смертью граждан - собственников жилых помещений, переходящих по праву наследования по закону в собственность города Москвы; информирует в установленном порядке о наличии указанной собственности уполномоченный орган исполнительной власти города Москвы.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0" w:name="sub_22245"/>
      <w:bookmarkEnd w:id="6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2.4.5. Организует работу по выявлению самовольно занятой жилой площади.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1" w:name="sub_22246"/>
      <w:bookmarkEnd w:id="7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2.4.6. Направляет в уполномоченные органы информацию о выявленных фактах противоправного завладения имуществом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2" w:name="sub_22247"/>
      <w:bookmarkEnd w:id="7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2.4.7. Выявляет бесхозяйные объекты, за исключением объектов капитального строительства, и обращается в суд с целью признания их собственностью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3" w:name="sub_22248"/>
      <w:bookmarkEnd w:id="7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2.4.8. Организует представление интересов города Москвы как собственника помещений в многоквартирных домах по жилым и нежилым помещениям в многоквартирных домах, находящихся в государственной собственности города Москвы (в том числе по приемке и вводу в эксплуатацию многоквартирных домов-новостроек при наличии в них жилых и (или) нежилых помещений, переходящих в собственность города Москвы).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4" w:name="sub_2225"/>
      <w:bookmarkEnd w:id="7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сфере транспорта и дорожно-транспортной инфраструктуры: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5" w:name="sub_2251"/>
      <w:bookmarkEnd w:id="7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2.5.1.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проводимого мониторинга транспортного обслуживания населения разрабатывает и представляет в префектуру административного округа предложения по изменению и развитию маршрутной сети наземного пассажирского транспорта общего пользования, расписаний его движения и предложения по организации движения транспорта, по улучшению дорожно-транспортной обстановки на транспортно-пересадочных узлах в районах станций Московского метрополитена и железнодорожных станций (остановочных пунктов), а также по схемам размещения парковок.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6" w:name="sub_2252"/>
      <w:bookmarkEnd w:id="7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2.5.2. Организует работу по комиссионному обследованию выявленного брошенного и разукомплектованного автомобильного транспорта, вывозу и хранению автотранспортных средств, подлежащих утилизации.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7" w:name="sub_2253"/>
      <w:bookmarkEnd w:id="7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2.5.3. Организует проведение инвентаризации и направление в префектуру административного округа предложений по выводу объектов некапитального строительства из зон проведения работ, направленных на повышение пропускной способности улично-дорожной сети, формирование парковочного пространства и развитие транспорта общего пользования.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8" w:name="sub_2226"/>
      <w:bookmarkEnd w:id="7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В сфере социальной политики, охраны труда: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9" w:name="sub_2261"/>
      <w:bookmarkEnd w:id="7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нормативными правовыми актами города Москвы принимает решения о предоставлении адресной социальной помощи и социально-бытовых услуг гражданам льготной категории и малоимущим гражданам, проживающим на территории района, в пределах доведенных префектурой административного округа до управы района объемов бюджетных ассигнований, предусмотренных в законе города Москвы о бюджете города Москвы на очередной финансовый год и плановый период.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0" w:name="sub_2262"/>
      <w:bookmarkEnd w:id="7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2.6.2. Осуществляет сбор информации о доступности для инвалидов объектов, расположенных в районе, путем проведения инвентаризации, паспортизации указанных объектов, анкетирования инвалидов по указанному вопросу, последующий ввод полученных данных в автоматизированную систему учета объектов городской инфраструктуры и контроля за их адаптацией для инвалидов (АС "Адаптация").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1" w:name="sub_2263"/>
      <w:bookmarkEnd w:id="8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2.6.3. Утверждает и представляет в префектуру административного округа перечни приоритетных городских объектов общественной инфраструктуры и жилых помещений, подлежащих приспособлению для нужд инвалидов и других маломобильных групп населения.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2" w:name="sub_2264"/>
      <w:bookmarkEnd w:id="8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2.6.4. Участвует в приемке работ по приспособлению объектов общественной инфраструктуры для доступности инвалидам и другим маломобильным группам населения.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3" w:name="sub_2265"/>
      <w:bookmarkEnd w:id="8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2.6.5. Реализует проекты и программы совместно с территориальным центром социального обслуживания населения, центрами социальной помощи семье и детям, социальными приютами и государственными учреждениями города Москвы, осуществляющими деятельность в области социальной защиты населения и финансируемыми за счет средств бюджета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4" w:name="sub_2266"/>
      <w:bookmarkEnd w:id="8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2.6.6. Осуществляет списочный учет детей в возрасте до 18 лет, подлежащих обучению в образовательных учреждениях, реализующих общеобразовательные программы, в соответствии с правовыми актами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5" w:name="sub_2267"/>
      <w:bookmarkEnd w:id="8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2.6.7. Организует работу районной комиссии по организации отдыха, оздоровления детей и занятости подростков по вопросу обеспечения приема,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регистрации и рассмотрения заявлений от родителей (законных представителей) на детский отдых и оздоровление.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6" w:name="sub_2268"/>
      <w:bookmarkEnd w:id="8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2.6.8. Организует досуговую и социально-воспитательную работу с населением по месту жительства в случае, если соответствующие полномочия не переданы законом города Москвы органам местного самоуправления муниципального округа.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7" w:name="sub_2269"/>
      <w:bookmarkEnd w:id="8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2.6.9. Организует физкультурно-оздоровительную и спортивную работу с населением по месту жительства в случае, если соответствующие полномочия не переданы законом города Москвы органам местного самоуправления муниципального округа.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8" w:name="sub_22610"/>
      <w:bookmarkEnd w:id="8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2.6.10. В установленном порядке создает районную комиссию по делам несовершеннолетних и защите их прав и организует ее работу в случае, если соответствующие полномочия не переданы законом города Москвы органам местного самоуправления муниципального округа.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9" w:name="sub_22611"/>
      <w:bookmarkEnd w:id="8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2.6.11. Координирует работу по предупреждению беспризорности, безнадзорности и правонарушений несовершеннолетних, профилактике бродяжничества и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попрошайничества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без определенного места жительства.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0" w:name="sub_22612"/>
      <w:bookmarkEnd w:id="8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2.6.12. Совместно с руководителями государственных предприятий и учреждений города Москвы, органами исполнительной власти города Москвы, которым подведомственны указанные государственные предприятия и учреждения города Москвы, а также иными организациями, осуществляющими деятельность на территории района, по согласованию с уголовно-исполнительными инспекциями определяет: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1" w:name="sub_226121"/>
      <w:bookmarkEnd w:id="9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2.6.12.1. Места отбывания наказания в виде исправительных работ в районе.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2" w:name="sub_226122"/>
      <w:bookmarkEnd w:id="9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2.6.12.2. Виды обязательных работ и объекты, на которых они отбываются.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3" w:name="sub_2227"/>
      <w:bookmarkEnd w:id="9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В сфере взаимодействия с государственными органами, органами местного самоуправления: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4" w:name="sub_2271"/>
      <w:bookmarkEnd w:id="9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В установленном порядке составляет списки кандидатов в присяжные заседатели для Московского городского суда, Московского и Третьего окружных военных судов, проводит ежегодную проверку списков кандидатов в присяжные заседатели.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5" w:name="sub_2272"/>
      <w:bookmarkEnd w:id="9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Обеспечивает учет граждан, зарегистрированных в районе по месту жительства.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6" w:name="sub_2273"/>
      <w:bookmarkEnd w:id="9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2.7.3. Представляет в Московскую городскую избирательную комиссию сведения о численности зарегистрированных по месту жительства в районе избирателей, участников референдума.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7" w:name="sub_2274"/>
      <w:bookmarkEnd w:id="9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2.7.4. Оказывает содействие территориальным избирательным комиссиям в рамках реализации мероприятий в рамках государственной автоматизированной системы "Выборы".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8" w:name="sub_2275"/>
      <w:bookmarkEnd w:id="9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2.7.5. Организует материально-техническое обеспечение проведения выборов Президента Российской Федерации, депутатов Государственной Думы Федерального Собрания Российской Федерации, Мэра Москвы, депутатов Московской городской Думы, референдума Российской Федерации, городского референдума в соответствии с федеральным законодательством и законодательством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9" w:name="sub_2276"/>
      <w:bookmarkEnd w:id="9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2.7.6. Содействует органам местного самоуправления в материально-техническом обеспечении проведения выборов в органы местного самоуправления, местных референдумов.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0" w:name="sub_2277"/>
      <w:bookmarkEnd w:id="9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2.7.7. В установленном порядке организует разработку и внедрение механизмов противодействия коррупции в деятельности управы района и подведомственных управе района организаций.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1" w:name="sub_2278"/>
      <w:bookmarkEnd w:id="10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2.7.8.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защиту сведений, составляющих государственную тайну, и иной информации, доступ к которой ограничивается, в соответствии с федеральным законодательством и нормативными правовыми актами города Москвы, в том числе сведений, содержащих персональные данные о гражданах, внесенных в Единую городскую базу данных населения Москвы, и обеспечивает соблюдение установленного </w:t>
      </w:r>
      <w:hyperlink r:id="rId14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Порядка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сведений о гражданах, зарегистрированных по месту жительства в городе Москве.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2" w:name="sub_2279"/>
      <w:bookmarkEnd w:id="10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2.7.9. Вносит в установленном порядке предложения по изменению границ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3" w:name="sub_22710"/>
      <w:bookmarkEnd w:id="10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2.7.10. Оказывает содействие органам местного самоуправления в осуществлении ими своих полномочий, в том числе по реализации отдельных переданных полномочий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4" w:name="sub_22711"/>
      <w:bookmarkEnd w:id="10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2.7.11. Оказывает содействие уполномоченным органам исполнительной власти города Москвы в осуществлении контроля: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5" w:name="sub_227111"/>
      <w:bookmarkEnd w:id="10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2.7.11.1. За целевым использованием нежилых помещений, спортивных площадок и иного имущества, переданного органам местного самоуправления для осуществления полномочий в сфере опеки и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попечительства, досуговой, социально-воспитательной, физкультурно-оздоровительной и спортивной работы с населением по месту жительства.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6" w:name="sub_227112"/>
      <w:bookmarkEnd w:id="10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2.7.11.2. За эффективностью реализации переданных органам местного самоуправления полномочий в сфере опеки и попечительства, досуговой, социально-воспитательной, физкультурно-оздоровительной и спортивной работы с населением по месту жительства.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7" w:name="sub_22712"/>
      <w:bookmarkEnd w:id="10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2.7.12.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и утверждает на основе предложений органов исполнительной власти города Москвы, органов местного самоуправления, организующих работу в сфере досуговой, социально-воспитательной, физкультурно-оздоровительной и спортивной работы, организаций, подведомственных отраслевым органам исполнительной власти города Москвы, органам местного самоуправления и расположенных на территории района, сводные районные календарные планы по досуговой, социально-воспитательной, физкультурно-оздоровительной и спортивной работе с населением по месту жительства по результатам обсуждения на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заседаниях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координационных советов управ районов и органов местного самоуправления, осуществляет публикацию указанных планов в средствах массовой информации, на официальных сайтах управ районов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8" w:name="sub_22713"/>
      <w:bookmarkEnd w:id="10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2.7.13.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совместно с соответствующими органами исполнительной власти города Москвы, территориальными органами федеральных органов исполнительной власти, органами военного управления и отделом военного комиссариата города Москвы в обеспечении исполнения законодательства в области обороны, в том числе мобилизационной подготовки и мобилизации, военной службы и воинской обязанности гражданами, должностными лицами государственных органов и юридическими лицами независимо от их организационно-правовой формы.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9" w:name="sub_22714"/>
      <w:bookmarkEnd w:id="10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2.7.14. Содействует отделу военного комиссариата города Москвы в организации и ведении воинского учета и бронирования граждан, пребывающих в запасе.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0" w:name="sub_22715"/>
      <w:bookmarkEnd w:id="10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2.7.15. Участвует совместно с военным комиссариатом, органами внутренних дел, соответствующими органами исполнительной власти города Москвы и органами местного самоуправления в подготовке и проведении призыва граждан на военную службу.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1" w:name="sub_22716"/>
      <w:bookmarkEnd w:id="11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2.7.16. Создает в установленном порядке районное звено Московской городской территориальной подсистемы Единой государственной системы предупреждения и ликвидации чрезвычайных ситуаций для предупреждения и ликвидации чрезвычайных ситуаций природного и техногенного характера, обеспечения противопожарной безопасности и безопасности на водных объектах в районе.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2" w:name="sub_22717"/>
      <w:bookmarkEnd w:id="11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2.7.17. Организует работу районной комиссии по предупреждению и ликвидации чрезвычайных ситуаций и обеспечению пожарной безопасности.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3" w:name="sub_22718"/>
      <w:bookmarkEnd w:id="11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2.7.18. В установленном порядке принимает меры по обеспечению безопасности населения при стихийных бедствиях, авариях, пожарах, ликвидации последствий чрезвычайных ситуаций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4" w:name="sub_22719"/>
      <w:bookmarkEnd w:id="11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2.7.19. Организует выполнение мероприятий по гражданской обороне на территории района, в том числе по созданию и содержанию сил, средств, объектов гражданской обороны, запасов материально-технических, продовольственных, медицинских и иных средств, планированию и осуществлению мероприятий по гражданской обороне на подведомственной территории в соответствии с законодательством Российской Федерации 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5" w:name="sub_22720"/>
      <w:bookmarkEnd w:id="11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2.7.20. Организует создание резервов материальных ресурсов для ликвидации последствий чрезвычайных ситуаций.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6" w:name="sub_22721"/>
      <w:bookmarkEnd w:id="11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2.7.21. Осуществляет общее руководство деятельностью народных дружин, общественных пунктов охраны порядка на территории района, оказывает содействие в материально-техническом обеспечении, осуществляет учет материальных ценностей, помещений и оплату услуг, предоставляемых общественным пунктам охраны порядка, расположенным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7" w:name="sub_22722"/>
      <w:bookmarkEnd w:id="11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2.7.22. Организует работу антитеррористической комиссии района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8" w:name="sub_22723"/>
      <w:bookmarkEnd w:id="11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2.7.23. Представляет в установленном порядке в территориальный орган Федеральной службы государственной статистики по городу Москве сведения об объектах инфраструктуры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9" w:name="sub_2228"/>
      <w:bookmarkEnd w:id="11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В сфере взаимодействия с населением, общественными объединениями граждан, средствами массовой информации: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0" w:name="sub_2281"/>
      <w:bookmarkEnd w:id="11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Осуществляет мероприятия, направленные на повышение правовой культуры жителей района, в том числе по вопросам избирательного права.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1" w:name="sub_2282"/>
      <w:bookmarkEnd w:id="12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2.8.2. Организует проведение публичных слушаний в районе в порядке и случаях, предусмотренных законами города Москвы и иными нормативными правовыми актами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2" w:name="sub_2283"/>
      <w:bookmarkEnd w:id="12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2.8.3.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 население района посредством проведения встреч, через средства массовой информации, а также с использованием информационно-телекоммуникационной сети Интернет о ходе социально-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экономического развития района, о ходе реализации государственных программ города Москвы, о деятельности органов исполнительной власти города Москвы, в том числе в сфере формирования институтов гражданского общества, взаимодействия с гражданами, общественными и иными негосударственными некоммерческими организациями.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3" w:name="sub_2284"/>
      <w:bookmarkEnd w:id="12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2.8.4. Участвует в подготовке документов в соответствии с утвержденными регламентами, в том числе в режиме "одного окна", до создания многофункционального центра предоставления государственных услуг, обслуживающего соответствующую территорию.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4" w:name="sub_2285"/>
      <w:bookmarkEnd w:id="12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2.8.5. Организует и осуществляет предоставление государственных услуг по соответствующим видам деятельности в режиме "одного окна" до создания многофункционального центра предоставления государственных услуг, обслуживающего соответствующую территорию.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5" w:name="sub_2286"/>
      <w:bookmarkEnd w:id="12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2.8.6. Выдает в установленном порядке документы в соответствии с </w:t>
      </w:r>
      <w:hyperlink r:id="rId15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Единым реестром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выдаваемых заявителям органами исполнительной власти, государственными учреждениями и государственными унитарными предприятиями города Москвы, в том числе в режиме "одного окна".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6" w:name="sub_2287"/>
      <w:bookmarkEnd w:id="12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2.8.7. В порядке, установленном законодательством Российской Федерации, правовыми актами города Москвы, обеспечивает рассмотрение индивидуальных и коллективных обращений граждан и юридических лиц, предоставление гражданам и представителям юридических лиц возможности ознакомления с документами и материалами, непосредственно затрагивающими их права и свободы.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7" w:name="sub_2288"/>
      <w:bookmarkEnd w:id="12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2.8.8. Взаимодействует с общественными объединениями и негосударственными некоммерческими организациями, а также оказывает поддержку общественным объединениям и некоммерческим организациям в осуществлении их деятельности, реализации социально значимых проектов и программ.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8" w:name="sub_2289"/>
      <w:bookmarkEnd w:id="12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2.8.9. Содействует реализации инициатив граждан и общественных объединений, развитию обычаев и традиций, организации и проведению праздничных мероприятий.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9" w:name="sub_22810"/>
      <w:bookmarkEnd w:id="12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2.8.10. Проводит социально значимые, культурно-массовые, праздничные, благотворительные и иные мероприятия, конкурсы в соответствии с правовыми актами города Москвы.</w:t>
      </w:r>
    </w:p>
    <w:bookmarkEnd w:id="129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130" w:name="sub_2300"/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Права управы района</w:t>
      </w:r>
    </w:p>
    <w:bookmarkEnd w:id="130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1" w:name="sub_223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Запрашивать и получать в установленном порядке от органов исполнительной власти города Москвы, органов местного самоуправления, подведомственных управе района организаций информацию и материалы, необходимые для реализации возложенных на управу района полномочий.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2" w:name="sub_2232"/>
      <w:bookmarkEnd w:id="13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в установленной сфере деятельности совещательные, экспертные и иные рабочие органы, занимающиеся изучением различных вопросов и выработкой рекомендаций по их решению, в том числе с целью координации совместной деятельности с органами местного самоуправления.</w:t>
      </w:r>
      <w:proofErr w:type="gramEnd"/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3" w:name="sub_2233"/>
      <w:bookmarkEnd w:id="13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Представлять в установленном порядке интересы Правительства Москвы в судах, иных органах государственной власти, органах местного самоуправления, организациях по вопросам ведения управы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4" w:name="sub_2234"/>
      <w:bookmarkEnd w:id="13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Учреждать официальные печатные издания района, участвовать в установленном порядке в информационных кампаниях социальной направленности, проводимых в городе Москве, в административном округе, в районе.</w:t>
      </w:r>
    </w:p>
    <w:bookmarkEnd w:id="134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135" w:name="sub_2400"/>
      <w:r w:rsidRPr="006730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Организация деятельности и руководство управой района</w:t>
      </w:r>
    </w:p>
    <w:bookmarkEnd w:id="135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6" w:name="sub_244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Глава управы района назначается и освобождается от должности Мэром Москвы по представлению префекта соответствующего административного округа, согласованному с заместителем Мэра Москвы в Правительстве Москвы - руководителем Аппарата Мэра и Правительства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7" w:name="sub_24411"/>
      <w:bookmarkEnd w:id="13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Глава управы района назначается на срок от одного года до пяти лет или на срок полномочий Мэра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8" w:name="sub_24412"/>
      <w:bookmarkEnd w:id="13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Одно и то же лицо замещает должность главы управы района города Москвы одного и того же района города Москвы не более семи лет подряд.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9" w:name="sub_24413"/>
      <w:bookmarkEnd w:id="13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Первый заместитель и заместители главы управы района города Москвы назначаются на должность на срок от одного года до пяти лет и освобождаются от должности распоряжением префектуры соответствующего административного округа по представлению главы управы района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0" w:name="sub_24414"/>
      <w:bookmarkEnd w:id="13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4.1.4. Заместители главы управы района, к должностным обязанностям которых относится руководство организационной работой, руководитель аппарата управы района назначаются по согласованию с Департаментом территориальных органов исполнительной власти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1" w:name="sub_24415"/>
      <w:bookmarkEnd w:id="14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 Глава управы района несет персональную ответственность за реализацию управой района установленных полномочий.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2" w:name="sub_2442"/>
      <w:bookmarkEnd w:id="14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Для выполнения отдельных функций управой района могут быть заключены трудовые договоры с иными работниками, не являющимися государственными гражданскими служащими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3" w:name="sub_2443"/>
      <w:bookmarkEnd w:id="14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Глава управы района: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4" w:name="sub_24431"/>
      <w:bookmarkEnd w:id="14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Действует без доверенности от имени управы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5" w:name="sub_24432"/>
      <w:bookmarkEnd w:id="14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Представляет управу района в федеральных органах государственной власти, иных органах государственной власти, органах местного самоуправления, в международных и иных организациях.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6" w:name="sub_24433"/>
      <w:bookmarkEnd w:id="14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Подписывает распоряжения и приказы управы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7" w:name="sub_24434"/>
      <w:bookmarkEnd w:id="14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 Несет ответственность за организацию защиты сведений, составляющих государственную тайну, обеспечивает мобилизационную подготовку управы района, экономики района, руководит службой управы района по обеспечению режима секретности.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8" w:name="sub_24435"/>
      <w:bookmarkEnd w:id="14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4.3.5. Организует работу постоянных и временных рабочих органов, созданных управой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9" w:name="sub_24436"/>
      <w:bookmarkEnd w:id="14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4.3.6.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согласованные с префектом административного округа и Департаментом территориальных органов исполнительной власти города Москвы штатное расписание и структуру управы района в пределах установленных фонда оплаты труда и предельной численности работников управы, а также согласованную с префектом административного округа бюджетную смету на содержание аппарата управы района в пределах ассигнований, предусмотренных законом города Москвы о бюджете города Москвы на очередной финансовый год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на функционирование исполнительных органов государственной власти.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0" w:name="sub_24437"/>
      <w:bookmarkEnd w:id="14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Представляет префекту кандидата на должность руководителя ГКУ ИС района и направляет префекту представления об отстранении от должности руководителя ГКУ ИС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1" w:name="sub_24438"/>
      <w:bookmarkEnd w:id="15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4.3.8. От имени префектуры в отношении руководителей ГКУ ИС района применяет меры дисциплинарного воздействия (кроме увольнения) в </w:t>
      </w: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отношении руководителя ГКУ ИС района и принимает решения о премировании (депремировании) руководителя ГКУ ИС района, а также выдает обязательные для исполнения поручения руководителю ГКУ ИС района и осуществляет </w:t>
      </w:r>
      <w:proofErr w:type="gramStart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исполнением.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2" w:name="sub_24439"/>
      <w:bookmarkEnd w:id="15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4.3.9. Распределяет обязанности между заместителями главы управы.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3" w:name="sub_244310"/>
      <w:bookmarkEnd w:id="152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4.3.10. Утверждает положения о структурных подразделениях управы района, должностные регламенты государственных гражданских служащих города Москвы, должностные инструкции иных работников управы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4" w:name="sub_244311"/>
      <w:bookmarkEnd w:id="153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4.3.11. Исполняет полномочия представителя нанимателя для государственных гражданских служащих управы (за исключением государственных гражданских служащих города Москвы, замещающих должности первого заместителя и заместителя главы управы), и работодателя для работников управы, замещающих должности, не являющиеся должностями государственной гражданской службы, в соответствии с законодательством о государственной гражданской службе и </w:t>
      </w:r>
      <w:hyperlink r:id="rId16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 законодательством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5" w:name="sub_244312"/>
      <w:bookmarkEnd w:id="154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4.3.12. Обеспечивает в соответствии с установленными требованиями ведение в управе района Реестра государственных гражданских служащих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6" w:name="sub_244313"/>
      <w:bookmarkEnd w:id="15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4.3.13. Организует работу по формированию резерва управленческих кадров города Москвы и формирует резерв управленческих кадров в установленном порядке.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7" w:name="sub_244314"/>
      <w:bookmarkEnd w:id="156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4.3.14. Обеспечивает соблюдение государственными гражданскими служащими законодательства о государственной гражданской службе, служебной дисциплины, коллективных договоров, служебного распорядка, должностных регламентов.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8" w:name="sub_2222317"/>
      <w:bookmarkEnd w:id="157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4.3.15. Поощряет и привлекает к дисциплинарной ответственности государственных гражданских служащих города Москвы и иных работников управы, а также вносит в органы исполнительной власти города Москвы предложения о поощрении или применении мер дисциплинарного воздействия к руководителям территориальных подразделений отраслевых и функциональных органов исполнительной власти города Москвы, осуществляющих деятельность на территории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9" w:name="sub_2211184"/>
      <w:bookmarkEnd w:id="158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4.3.16. Подписывает бухгалтерскую и статистическую отчетность управы района, несет ответственность за нарушение </w:t>
      </w:r>
      <w:hyperlink r:id="rId17" w:history="1">
        <w:r w:rsidRPr="006730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законодательства</w:t>
        </w:r>
      </w:hyperlink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бухгалтерском учете и отчетности и порядке представления статистической отчетности.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0" w:name="sub_2211185"/>
      <w:bookmarkEnd w:id="159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4.3.17. Согласовывает кандидатуру на должность начальника штаба народной дружины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1" w:name="sub_2211186"/>
      <w:bookmarkEnd w:id="160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4.3.18. Осуществляет другие полномочия в соответствии с федеральными законами и иными правовыми актами Российской Федерации, законами города Москвы и иными нормативными правовыми актами города Москвы.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2" w:name="sub_2444"/>
      <w:bookmarkEnd w:id="161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Финансирование расходов на содержание управы района осуществляется за счет бюджетных ассигнований, предусмотренных законом города Москвы о бюджете города Москвы на очередной финансовый год и плановый период на функционирование исполнительных органов государственной власти.</w:t>
      </w:r>
    </w:p>
    <w:bookmarkEnd w:id="162"/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Информационное, документационное, материально-техническое обеспечение деятельности управы района, социально-бытовое обслуживание ее работников осуществляются управой района.</w:t>
      </w:r>
    </w:p>
    <w:p w:rsidR="00673042" w:rsidRPr="00673042" w:rsidRDefault="00673042" w:rsidP="0067304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3" w:name="sub_2445"/>
      <w:r w:rsidRPr="00673042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Местонахождение управы района - город Москва, ул. Днепропетровская, д.16, корп.8.</w:t>
      </w:r>
      <w:bookmarkEnd w:id="163"/>
    </w:p>
    <w:p w:rsidR="0000450E" w:rsidRDefault="0000450E">
      <w:bookmarkStart w:id="164" w:name="_GoBack"/>
      <w:bookmarkEnd w:id="164"/>
    </w:p>
    <w:sectPr w:rsidR="00004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042"/>
    <w:rsid w:val="0000450E"/>
    <w:rsid w:val="0067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30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0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3">
    <w:name w:val="a"/>
    <w:basedOn w:val="a0"/>
    <w:rsid w:val="00673042"/>
  </w:style>
  <w:style w:type="paragraph" w:customStyle="1" w:styleId="a00">
    <w:name w:val="a0"/>
    <w:basedOn w:val="a"/>
    <w:rsid w:val="0067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67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6730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30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0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3">
    <w:name w:val="a"/>
    <w:basedOn w:val="a0"/>
    <w:rsid w:val="00673042"/>
  </w:style>
  <w:style w:type="paragraph" w:customStyle="1" w:styleId="a00">
    <w:name w:val="a0"/>
    <w:basedOn w:val="a"/>
    <w:rsid w:val="0067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67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673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6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38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2/" TargetMode="External"/><Relationship Id="rId13" Type="http://schemas.openxmlformats.org/officeDocument/2006/relationships/hyperlink" Target="http://old.uao.mos.ru:82/editor.aspx?docid=0&amp;parentid=59740&amp;docreltypeid=1&amp;doctypeid=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12604.20001/" TargetMode="External"/><Relationship Id="rId12" Type="http://schemas.openxmlformats.org/officeDocument/2006/relationships/hyperlink" Target="garantf1://12038291.5/" TargetMode="External"/><Relationship Id="rId17" Type="http://schemas.openxmlformats.org/officeDocument/2006/relationships/hyperlink" Target="garantf1://70003036.4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12025268.5/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898898.0/" TargetMode="External"/><Relationship Id="rId11" Type="http://schemas.openxmlformats.org/officeDocument/2006/relationships/hyperlink" Target="http://old.uao.mos.ru:82/editor.aspx?docid=0&amp;parentid=59740&amp;docreltypeid=1&amp;doctypeid=2" TargetMode="External"/><Relationship Id="rId5" Type="http://schemas.openxmlformats.org/officeDocument/2006/relationships/hyperlink" Target="garantf1://10003000.0/" TargetMode="External"/><Relationship Id="rId15" Type="http://schemas.openxmlformats.org/officeDocument/2006/relationships/hyperlink" Target="garantf1://294981.1000/" TargetMode="External"/><Relationship Id="rId10" Type="http://schemas.openxmlformats.org/officeDocument/2006/relationships/hyperlink" Target="http://old.uao.mos.ru:82/editor.aspx?docid=0&amp;parentid=59740&amp;docreltypeid=1&amp;doctypeid=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70219452.2002/" TargetMode="External"/><Relationship Id="rId14" Type="http://schemas.openxmlformats.org/officeDocument/2006/relationships/hyperlink" Target="garantf1://283554.1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5926</Words>
  <Characters>33784</Characters>
  <Application>Microsoft Office Word</Application>
  <DocSecurity>0</DocSecurity>
  <Lines>281</Lines>
  <Paragraphs>79</Paragraphs>
  <ScaleCrop>false</ScaleCrop>
  <Company/>
  <LinksUpToDate>false</LinksUpToDate>
  <CharactersWithSpaces>39631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Светлана Александровна</dc:creator>
  <cp:lastModifiedBy>Алексеева Светлана Александровна</cp:lastModifiedBy>
  <cp:revision>1</cp:revision>
  <dcterms:created xsi:type="dcterms:W3CDTF">2013-11-21T08:07:00Z</dcterms:created>
  <dcterms:modified xsi:type="dcterms:W3CDTF">2013-11-21T08:07:00Z</dcterms:modified>
</cp:coreProperties>
</file>